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E" w:rsidRDefault="0015099A">
      <w:pPr>
        <w:pStyle w:val="10"/>
        <w:keepNext/>
        <w:keepLines/>
        <w:shd w:val="clear" w:color="auto" w:fill="auto"/>
        <w:spacing w:after="290" w:line="350" w:lineRule="exact"/>
        <w:ind w:left="640"/>
      </w:pPr>
      <w:bookmarkStart w:id="0" w:name="bookmark0"/>
      <w:r>
        <w:t>ПРАВИТЕЛЬСТВО РОССИЙСКОЙ ФЕДЕРАЦИИ</w:t>
      </w:r>
      <w:bookmarkEnd w:id="0"/>
    </w:p>
    <w:p w:rsidR="0020645E" w:rsidRDefault="0015099A">
      <w:pPr>
        <w:pStyle w:val="20"/>
        <w:keepNext/>
        <w:keepLines/>
        <w:shd w:val="clear" w:color="auto" w:fill="auto"/>
        <w:spacing w:before="0" w:after="292" w:line="270" w:lineRule="exact"/>
        <w:ind w:left="3080"/>
      </w:pPr>
      <w:bookmarkStart w:id="1" w:name="bookmark1"/>
      <w:r>
        <w:rPr>
          <w:rStyle w:val="22pt"/>
        </w:rPr>
        <w:t>РАСПОРЯЖЕНИЕ</w:t>
      </w:r>
      <w:bookmarkEnd w:id="1"/>
    </w:p>
    <w:p w:rsidR="0020645E" w:rsidRDefault="0015099A">
      <w:pPr>
        <w:pStyle w:val="11"/>
        <w:shd w:val="clear" w:color="auto" w:fill="auto"/>
        <w:spacing w:before="0" w:after="293" w:line="270" w:lineRule="exact"/>
        <w:ind w:left="2620"/>
      </w:pPr>
      <w:r>
        <w:t>от 4 сентября 2014 г. № 1726-р</w:t>
      </w:r>
    </w:p>
    <w:p w:rsidR="0020645E" w:rsidRDefault="0015099A">
      <w:pPr>
        <w:pStyle w:val="22"/>
        <w:shd w:val="clear" w:color="auto" w:fill="auto"/>
        <w:spacing w:before="0" w:after="595" w:line="190" w:lineRule="exact"/>
        <w:ind w:left="4020"/>
      </w:pPr>
      <w:r>
        <w:t>МОСКВА</w:t>
      </w:r>
    </w:p>
    <w:p w:rsidR="0020645E" w:rsidRDefault="0015099A">
      <w:pPr>
        <w:pStyle w:val="11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55" w:lineRule="exact"/>
        <w:ind w:firstLine="740"/>
        <w:jc w:val="both"/>
      </w:pPr>
      <w:r>
        <w:t>Утвердить прилагаемую Концепцию развития дополнительного образования детей (далее - Концепция).</w:t>
      </w:r>
    </w:p>
    <w:p w:rsidR="0020645E" w:rsidRDefault="0015099A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0" w:line="355" w:lineRule="exact"/>
        <w:ind w:firstLine="740"/>
        <w:jc w:val="both"/>
      </w:pPr>
      <w:r>
        <w:t>Минобрнауки России совместно с Минкультуры России и Минспортом России разработать в 3-месячный срок план мероприятий по реализации Концепции и внести его в установленном порядке в Правительство Российской Федерации.</w:t>
      </w:r>
    </w:p>
    <w:p w:rsidR="0020645E" w:rsidRDefault="0015099A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1284605</wp:posOffset>
            </wp:positionH>
            <wp:positionV relativeFrom="paragraph">
              <wp:posOffset>932815</wp:posOffset>
            </wp:positionV>
            <wp:extent cx="1456690" cy="1402080"/>
            <wp:effectExtent l="0" t="0" r="0" b="0"/>
            <wp:wrapTight wrapText="bothSides">
              <wp:wrapPolygon edited="1">
                <wp:start x="273" y="0"/>
                <wp:lineTo x="21600" y="0"/>
                <wp:lineTo x="21600" y="21600"/>
                <wp:lineTo x="0" y="21600"/>
                <wp:lineTo x="0" y="10056"/>
                <wp:lineTo x="273" y="10056"/>
                <wp:lineTo x="273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45E" w:rsidRDefault="0015099A">
      <w:pPr>
        <w:pStyle w:val="a5"/>
        <w:framePr w:w="2006" w:h="643" w:wrap="around" w:vAnchor="text" w:hAnchor="margin" w:x="22" w:y="2048"/>
        <w:shd w:val="clear" w:color="auto" w:fill="auto"/>
        <w:ind w:right="20"/>
      </w:pPr>
      <w:r>
        <w:t>Председатель Пр Российской Ф</w:t>
      </w:r>
    </w:p>
    <w:p w:rsidR="0020645E" w:rsidRDefault="0015099A">
      <w:pPr>
        <w:pStyle w:val="1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1028" w:line="355" w:lineRule="exact"/>
        <w:ind w:firstLine="740"/>
        <w:jc w:val="both"/>
      </w:pPr>
      <w:r>
        <w:t>Реализация Концепции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20645E" w:rsidRDefault="0015099A">
      <w:pPr>
        <w:pStyle w:val="11"/>
        <w:shd w:val="clear" w:color="auto" w:fill="auto"/>
        <w:spacing w:before="0" w:after="0" w:line="270" w:lineRule="exact"/>
        <w:ind w:left="3080"/>
      </w:pPr>
      <w:r>
        <w:t>Д.Мед</w:t>
      </w:r>
      <w:bookmarkStart w:id="2" w:name="_GoBack"/>
      <w:bookmarkEnd w:id="2"/>
      <w:r>
        <w:t>ведев</w:t>
      </w:r>
      <w:r>
        <w:br w:type="page"/>
      </w:r>
    </w:p>
    <w:p w:rsidR="0020645E" w:rsidRDefault="0015099A">
      <w:pPr>
        <w:pStyle w:val="11"/>
        <w:shd w:val="clear" w:color="auto" w:fill="auto"/>
        <w:spacing w:before="0" w:after="1" w:line="270" w:lineRule="exact"/>
        <w:ind w:right="40"/>
        <w:jc w:val="center"/>
      </w:pPr>
      <w:r>
        <w:lastRenderedPageBreak/>
        <w:t>УТВЕРЖДЕНА</w:t>
      </w:r>
    </w:p>
    <w:p w:rsidR="0020645E" w:rsidRDefault="0015099A">
      <w:pPr>
        <w:pStyle w:val="11"/>
        <w:shd w:val="clear" w:color="auto" w:fill="auto"/>
        <w:spacing w:before="0" w:after="0" w:line="322" w:lineRule="exact"/>
        <w:ind w:right="40"/>
        <w:jc w:val="center"/>
      </w:pPr>
      <w:r>
        <w:t>распоряжением Правительс</w:t>
      </w:r>
      <w:r>
        <w:t>тва</w:t>
      </w:r>
    </w:p>
    <w:p w:rsidR="0020645E" w:rsidRDefault="0015099A">
      <w:pPr>
        <w:pStyle w:val="11"/>
        <w:shd w:val="clear" w:color="auto" w:fill="auto"/>
        <w:spacing w:before="0" w:after="1280" w:line="322" w:lineRule="exact"/>
        <w:ind w:right="40"/>
        <w:jc w:val="center"/>
      </w:pPr>
      <w:r>
        <w:t>Российской Федерации от 4 сентября 2014 г. № 1726-р</w:t>
      </w:r>
    </w:p>
    <w:p w:rsidR="0020645E" w:rsidRDefault="0015099A">
      <w:pPr>
        <w:pStyle w:val="30"/>
        <w:keepNext/>
        <w:keepLines/>
        <w:shd w:val="clear" w:color="auto" w:fill="auto"/>
        <w:spacing w:before="0" w:after="621"/>
        <w:ind w:left="20"/>
      </w:pPr>
      <w:bookmarkStart w:id="3" w:name="bookmark2"/>
      <w:r>
        <w:rPr>
          <w:rStyle w:val="3135pt3pt"/>
        </w:rPr>
        <w:t xml:space="preserve">КОНЦЕПЦИЯ </w:t>
      </w:r>
      <w:r>
        <w:t>развития дополнительного образования детей</w:t>
      </w:r>
      <w:bookmarkEnd w:id="3"/>
    </w:p>
    <w:p w:rsidR="0020645E" w:rsidRDefault="0015099A">
      <w:pPr>
        <w:pStyle w:val="11"/>
        <w:shd w:val="clear" w:color="auto" w:fill="auto"/>
        <w:spacing w:before="0" w:after="325" w:line="270" w:lineRule="exact"/>
        <w:ind w:left="20"/>
        <w:jc w:val="center"/>
      </w:pPr>
      <w:r>
        <w:t>I. Общие положения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40" w:firstLine="680"/>
        <w:jc w:val="both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</w:t>
      </w:r>
      <w:r>
        <w:t>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40" w:firstLine="680"/>
        <w:jc w:val="both"/>
      </w:pPr>
      <w:r>
        <w:t>Актуально</w:t>
      </w:r>
      <w:r>
        <w:t>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40" w:firstLine="680"/>
        <w:jc w:val="both"/>
      </w:pPr>
      <w:r>
        <w:t>Конкурентные преимущества дополнительного образования в сравнении с другими видами формального образования проявляю</w:t>
      </w:r>
      <w:r>
        <w:t>тся в следующих его характеристиках: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40" w:firstLine="680"/>
        <w:jc w:val="both"/>
      </w:pPr>
      <w:r>
        <w:t>свободный личностный выбор деятельности, определяющей индивидуальное развитие человека;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40" w:firstLine="680"/>
        <w:jc w:val="both"/>
      </w:pPr>
      <w:r>
        <w:t>вариативность содержания и форм организации образовательного процесса;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700" w:right="1060"/>
      </w:pPr>
      <w:r>
        <w:t>доступность глобального знания и информации для каждого; ада</w:t>
      </w:r>
      <w:r>
        <w:t>птивность к возникающим изменениям.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40" w:firstLine="680"/>
        <w:jc w:val="both"/>
        <w:sectPr w:rsidR="0020645E">
          <w:footerReference w:type="default" r:id="rId9"/>
          <w:footerReference w:type="first" r:id="rId10"/>
          <w:type w:val="continuous"/>
          <w:pgSz w:w="11909" w:h="16834"/>
          <w:pgMar w:top="1290" w:right="1425" w:bottom="1723" w:left="1450" w:header="0" w:footer="3" w:gutter="0"/>
          <w:cols w:space="720"/>
          <w:noEndnote/>
          <w:titlePg/>
          <w:docGrid w:linePitch="360"/>
        </w:sectPr>
      </w:pPr>
      <w: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lastRenderedPageBreak/>
        <w:t>Ключевая социокультурна</w:t>
      </w:r>
      <w:r>
        <w:t>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</w:t>
      </w:r>
      <w:r>
        <w:t>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</w:t>
      </w:r>
      <w:r>
        <w:t>нию, творчеству, труду, спорту, приобщению к ценностям и традициям многонациональной культуры российского народа.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</w:t>
      </w:r>
      <w:r>
        <w:t>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</w:t>
      </w:r>
      <w:r>
        <w:t>особность личности, общества и государства.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 постиндустриаль</w:t>
      </w:r>
      <w:r>
        <w:t>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</w:t>
      </w:r>
      <w:r>
        <w:t>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</w:t>
      </w:r>
      <w:r>
        <w:t>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Отказ государства от решения этой задачи может привести к рискам стихийного формирования идентичности в периферийных (субкул</w:t>
      </w:r>
      <w:r>
        <w:t>ьтурных) пространствах социализации.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lastRenderedPageBreak/>
        <w:t>Такое обра</w:t>
      </w:r>
      <w:r>
        <w:t>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</w:t>
      </w:r>
      <w:r>
        <w:t>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В дополнительном образовании детей познавательная активность личности выходит за рамки </w:t>
      </w:r>
      <w:r>
        <w:t>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</w:t>
      </w:r>
      <w:r>
        <w:t>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</w:t>
      </w:r>
      <w:r>
        <w:t>ти.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</w:t>
      </w:r>
      <w:r>
        <w:t>исследовательскую активность.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участие в вариативных развивающих образовательных пр</w:t>
      </w:r>
      <w:r>
        <w:t>ограммах на основе добровольного выбора детей (семей) в соответствии с их интересами, склонностями и ценностями;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</w:t>
      </w:r>
      <w:r>
        <w:t>начение применительно к одаренным детям, детям с ограниченными возможностями здоровья);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право на пробы и ошибки, возможность смены образовательных программ, педагогов и организаций;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неформализованность содержания образования, организации образовательного п</w:t>
      </w:r>
      <w:r>
        <w:t>роцесса, уклада организаций дополнительного образования;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</w:pPr>
      <w:r>
        <w:lastRenderedPageBreak/>
        <w:t>вариативный характер оценки образовательных результатов; тесная связь с практикой, ориентация на создание конкретного персонального продукта и его публичную презентацию;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</w:pPr>
      <w:r>
        <w:t>возможность на практике применить полученные знания и навыки; разновозрастный характер объединений; возможность выбрать себе педагога, наставника, тренера. Важной отличительной чертой дополнительного образования детей также является открытость, которая про</w:t>
      </w:r>
      <w:r>
        <w:t>является в следующих аспектах: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благоприятные условия для генерирования и реализации общественных как детских (подростковых), так и взрос</w:t>
      </w:r>
      <w:r>
        <w:t>лых инициатив и проектов, в том числе развития волонтерства и социального предпринимательства.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</w:t>
      </w:r>
      <w:r>
        <w:t>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</w:t>
      </w:r>
      <w:r>
        <w:t>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</w:t>
      </w:r>
      <w:r>
        <w:t>одящиеся в трудной жизненной ситуации.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sectPr w:rsidR="0020645E">
          <w:headerReference w:type="default" r:id="rId11"/>
          <w:footerReference w:type="default" r:id="rId12"/>
          <w:footerReference w:type="first" r:id="rId13"/>
          <w:pgSz w:w="11909" w:h="16834"/>
          <w:pgMar w:top="1290" w:right="1425" w:bottom="1723" w:left="1450" w:header="0" w:footer="3" w:gutter="0"/>
          <w:pgNumType w:start="2"/>
          <w:cols w:space="720"/>
          <w:noEndnote/>
          <w:docGrid w:linePitch="360"/>
        </w:sectPr>
      </w:pPr>
      <w: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</w:t>
      </w:r>
      <w:r>
        <w:t>ия, гражданской идентичности подрастающего поколения, адаптивности к темпам социальных и технологических перемен.</w:t>
      </w:r>
    </w:p>
    <w:p w:rsidR="0020645E" w:rsidRDefault="0015099A">
      <w:pPr>
        <w:pStyle w:val="11"/>
        <w:shd w:val="clear" w:color="auto" w:fill="auto"/>
        <w:spacing w:before="0" w:after="329" w:line="322" w:lineRule="exact"/>
        <w:ind w:left="20"/>
        <w:jc w:val="center"/>
      </w:pPr>
      <w:r>
        <w:lastRenderedPageBreak/>
        <w:t>II. Состояние и проблемы дополнительного образования детей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В настоящее время возможность получения дополнительного образования обеспечивается </w:t>
      </w:r>
      <w:r>
        <w:t>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На современном э</w:t>
      </w:r>
      <w:r>
        <w:t>тапе содержание дополнительных образовательных программ ориентировано на: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удовлетворение индивидуальных потребностей учащихся в инт</w:t>
      </w:r>
      <w:r>
        <w:t>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формирование и развитие творческих способностей учащихся, выявление, развитие и поддержку талантливых учащи</w:t>
      </w:r>
      <w:r>
        <w:t>хся;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обеспечение духовно-нравственного, гражданского, патриотического, трудового воспитания учащихся;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 последние годы отмечается рост заинтересо</w:t>
      </w:r>
      <w:r>
        <w:t>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</w:t>
      </w:r>
      <w:r>
        <w:t>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Ответом на растущ</w:t>
      </w:r>
      <w:r>
        <w:t xml:space="preserve">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</w:t>
      </w:r>
      <w:r>
        <w:lastRenderedPageBreak/>
        <w:t>Получили р</w:t>
      </w:r>
      <w:r>
        <w:t>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З</w:t>
      </w:r>
      <w:r>
        <w:rPr>
          <w:lang w:val="en-US"/>
        </w:rPr>
        <w:t xml:space="preserve">-d </w:t>
      </w:r>
      <w:r>
        <w:t>моделирования и прототипирования и другие. Растет число коммерческих и некоммерческ</w:t>
      </w:r>
      <w:r>
        <w:t>их организаций, разрабатывающих и реализующих проекты в сфере детского досуга и отдыха, образовательного туризма.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</w:t>
      </w:r>
      <w:r>
        <w:t>у инвестиций.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 дополни</w:t>
      </w:r>
      <w:r>
        <w:t>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Развивается рынок услуг и сервисов ин</w:t>
      </w:r>
      <w:r>
        <w:t>формального образования (образовательные онлайн-ресурсы, виртуальные читальные залы, мобильные приложения и др.).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</w:t>
      </w:r>
      <w:r>
        <w:t xml:space="preserve">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</w:t>
      </w:r>
      <w:r>
        <w:t>, а персонализация дополнительного образования определяется как ведущий тренд развития образования в XXI веке.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sectPr w:rsidR="0020645E">
          <w:headerReference w:type="default" r:id="rId14"/>
          <w:footerReference w:type="default" r:id="rId15"/>
          <w:pgSz w:w="11909" w:h="16834"/>
          <w:pgMar w:top="1290" w:right="1425" w:bottom="1723" w:left="1450" w:header="0" w:footer="3" w:gutter="0"/>
          <w:cols w:space="720"/>
          <w:noEndnote/>
          <w:docGrid w:linePitch="360"/>
        </w:sectPr>
      </w:pPr>
      <w:r>
        <w:t>Вместе с тем развитие общественных и экономических отношений, изменения технологического у</w:t>
      </w:r>
      <w:r>
        <w:t>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lastRenderedPageBreak/>
        <w:t>Федеральный закон "Об образовании в Российской Ф</w:t>
      </w:r>
      <w:r>
        <w:t>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</w:t>
      </w:r>
      <w:r>
        <w:t xml:space="preserve"> Это позволяет </w:t>
      </w:r>
      <w:r>
        <w:lastRenderedPageBreak/>
        <w:t xml:space="preserve">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</w:t>
      </w:r>
      <w:r>
        <w:t>различным уровнем дохода.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</w:t>
      </w:r>
      <w:r>
        <w:t>услуг достойного качества и эффективное расходование средств бюджетов всех уровней.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</w:t>
      </w:r>
      <w:r>
        <w:t xml:space="preserve">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Наметившаяся тенденция повышения уровня заработной платы педагогов дополнител</w:t>
      </w:r>
      <w:r>
        <w:t>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Тенденции развития профессий, рынков труда, информационной среды и технологий приводят к необходимости ра</w:t>
      </w:r>
      <w:r>
        <w:t>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При наблюдаемой позитивной тенденции увеличения числа и расширения спектра направлений конкурсных мероприятий </w:t>
      </w:r>
      <w:r>
        <w:t>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</w:t>
      </w:r>
      <w:r>
        <w:t>нительного образования.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</w:t>
      </w:r>
      <w:r>
        <w:t>дернизации инфраструктуры.</w:t>
      </w:r>
    </w:p>
    <w:p w:rsidR="0020645E" w:rsidRDefault="0015099A">
      <w:pPr>
        <w:pStyle w:val="11"/>
        <w:shd w:val="clear" w:color="auto" w:fill="auto"/>
        <w:spacing w:before="0" w:after="0" w:line="715" w:lineRule="exact"/>
        <w:ind w:left="720" w:right="800"/>
      </w:pPr>
      <w:r>
        <w:rPr>
          <w:lang w:val="en-US"/>
        </w:rPr>
        <w:t xml:space="preserve">III. </w:t>
      </w:r>
      <w:r>
        <w:t>Цели и задачи развития дополнительного образования детей Целями Концепции являются: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lastRenderedPageBreak/>
        <w:t>обеспечение прав ребенка на развитие, личностное самоопределение и самореализацию;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</w:pPr>
      <w:r>
        <w:t>развитие инновационного потенциала общества. Для достижения целей Концепции необходимо решить следующие задачи: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проектирование мотивирующих образовательных сред как необходимого условия "социальной ситуации развития" подрастающих покол</w:t>
      </w:r>
      <w:r>
        <w:t>ений;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разработка инструментов оценки достижений детей и подростков, способствующих росту их самооценки и познавательны</w:t>
      </w:r>
      <w:r>
        <w:t>х интересов в общем и дополнительном образовании, диагностика мотивации достижений личности;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повышение вариативности, качества и доступности дополнительного образования для каждого;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обновление содержания дополнительного образования детей в соответствии с и</w:t>
      </w:r>
      <w:r>
        <w:t>нтересами детей, потребностями семьи и общества;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обеспечение условий для доступа каждого к глобальным знаниям и технологиям;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</w:t>
      </w:r>
      <w:r>
        <w:t>льности;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формирование эффективной межведомственной </w:t>
      </w:r>
      <w:r>
        <w:t>системы управления развитием дополнительного образования детей;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sectPr w:rsidR="0020645E">
          <w:headerReference w:type="default" r:id="rId16"/>
          <w:footerReference w:type="default" r:id="rId17"/>
          <w:type w:val="continuous"/>
          <w:pgSz w:w="11909" w:h="16834"/>
          <w:pgMar w:top="1290" w:right="1425" w:bottom="1723" w:left="1450" w:header="0" w:footer="3" w:gutter="0"/>
          <w:cols w:space="720"/>
          <w:noEndnote/>
          <w:docGrid w:linePitch="360"/>
        </w:sectPr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20645E" w:rsidRDefault="0015099A">
      <w:pPr>
        <w:pStyle w:val="11"/>
        <w:shd w:val="clear" w:color="auto" w:fill="auto"/>
        <w:spacing w:before="0" w:after="329" w:line="322" w:lineRule="exact"/>
        <w:jc w:val="center"/>
      </w:pPr>
      <w:r>
        <w:lastRenderedPageBreak/>
        <w:t>IV. Принципы государственной политики развития дополнительного образования детей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</w:t>
      </w:r>
      <w:r>
        <w:t>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Востребованы следующие инновационные инструменты государственного регулирования и управления развитием д</w:t>
      </w:r>
      <w:r>
        <w:t>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</w:t>
      </w:r>
      <w:r>
        <w:t>, семей и организаций):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принцип общественно-государственного партнерства в целях расширения вовлеченности детей в дополнительное образование, включая рас</w:t>
      </w:r>
      <w:r>
        <w:t>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принцип реализации права на развитие личностного и профессионального самоопределения детей и подростков в различных видах к</w:t>
      </w:r>
      <w:r>
        <w:t>онструктивной и личностнообразующей деятельности;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</w:t>
      </w:r>
      <w:r>
        <w:t>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принцип</w:t>
      </w:r>
      <w:r>
        <w:t xml:space="preserve"> расширения социальной и академической мобильности детей и подростков через дополнительное образование;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</w:t>
      </w:r>
      <w:r>
        <w:t xml:space="preserve">нтернет", социальные и интеллектуальные сети, издательства) к расширению репертуара качественных </w:t>
      </w:r>
      <w:r>
        <w:lastRenderedPageBreak/>
        <w:t xml:space="preserve">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</w:t>
      </w:r>
      <w:r>
        <w:t>самоопределение детей и подростков, их самообразование и позитивную социализацию;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</w:t>
      </w:r>
      <w:r>
        <w:t>рактера), игрушки, имитационные модели, способствующие расширению условий реализации дополнительных общеобразовательных программ, психолого- педагогическому проектированию образовательных сред, стимулированию детей к познанию, творчеству и конструктивной д</w:t>
      </w:r>
      <w:r>
        <w:t>еятельности;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</w:t>
      </w:r>
      <w:r>
        <w:t>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принцип п</w:t>
      </w:r>
      <w:r>
        <w:t>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принцип преемственности и непрерывности дополнительного образования, обеспечивающий возможност</w:t>
      </w:r>
      <w:r>
        <w:t>ь продолжения образовательных траекторий на всех возрастных этапах.</w:t>
      </w:r>
    </w:p>
    <w:p w:rsidR="0020645E" w:rsidRDefault="0015099A">
      <w:pPr>
        <w:pStyle w:val="11"/>
        <w:shd w:val="clear" w:color="auto" w:fill="auto"/>
        <w:tabs>
          <w:tab w:val="left" w:pos="3604"/>
          <w:tab w:val="left" w:pos="4718"/>
          <w:tab w:val="left" w:pos="7007"/>
        </w:tabs>
        <w:spacing w:before="0" w:after="0" w:line="360" w:lineRule="exact"/>
        <w:ind w:left="20" w:firstLine="680"/>
        <w:jc w:val="both"/>
      </w:pPr>
      <w:r>
        <w:t>Проектирование</w:t>
      </w:r>
      <w:r>
        <w:tab/>
        <w:t>и</w:t>
      </w:r>
      <w:r>
        <w:tab/>
        <w:t>реализация</w:t>
      </w:r>
      <w:r>
        <w:tab/>
        <w:t>дополнительных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/>
        <w:jc w:val="both"/>
      </w:pPr>
      <w:r>
        <w:t>общеобразовательных программ должны строиться на следующих основаниях: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</w:pPr>
      <w:r>
        <w:t>свобода выбора образовательных программ и режима их освоения;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</w:pPr>
      <w:r>
        <w:t>вариативность, гибкость и мобильность образовательных программ; разноуров</w:t>
      </w:r>
      <w:r>
        <w:t>невость (ступенчатость) образовательных программ; модульность содержания образовательных программ, возможность взаимозачета результатов;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ориентация на метапредметные и личностные результаты образования;</w:t>
      </w:r>
    </w:p>
    <w:p w:rsidR="0020645E" w:rsidRDefault="0015099A">
      <w:pPr>
        <w:pStyle w:val="11"/>
        <w:shd w:val="clear" w:color="auto" w:fill="auto"/>
        <w:spacing w:before="0" w:after="372" w:line="360" w:lineRule="exact"/>
        <w:ind w:left="720" w:right="380"/>
      </w:pPr>
      <w:r>
        <w:t>творческий и продуктивный характер образовательных пр</w:t>
      </w:r>
      <w:r>
        <w:t>ограмм; открытый и сетевой характер реализации.</w:t>
      </w:r>
    </w:p>
    <w:p w:rsidR="0020645E" w:rsidRDefault="0015099A">
      <w:pPr>
        <w:pStyle w:val="11"/>
        <w:shd w:val="clear" w:color="auto" w:fill="auto"/>
        <w:spacing w:before="0" w:after="335" w:line="270" w:lineRule="exact"/>
        <w:ind w:left="320"/>
      </w:pPr>
      <w:r>
        <w:lastRenderedPageBreak/>
        <w:t>V. Основные механизмы развития дополнительного образования детей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Основными механизмами развития дополнительного образования детей являются: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межведомственная и межуровневая кооперация, интеграц</w:t>
      </w:r>
      <w:r>
        <w:t>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создание интегрированных (или комплексных) организаций социальной сферы;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партнерство государства, бизнеса, ин</w:t>
      </w:r>
      <w:r>
        <w:t>ститутов гражданского общества, семьи;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</w:t>
      </w:r>
      <w:r>
        <w:t>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создание конкурентной среды, стимулирующей обновление содержания и повышение качества услуг;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сочетание в управл</w:t>
      </w:r>
      <w:r>
        <w:t>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персонифицированное финансирование, обеспечивающее поддержку мотивации, свободу выбора и построения образовательной</w:t>
      </w:r>
      <w:r>
        <w:t xml:space="preserve">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</w:t>
      </w:r>
      <w:r>
        <w:t>ю программу после выбора этой программы потребителем;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</w:t>
      </w:r>
      <w:r>
        <w:t xml:space="preserve">ндартов общего образования), основывающаяся на едином открытом формате электронного портфолио и его представления на </w:t>
      </w:r>
      <w:r>
        <w:lastRenderedPageBreak/>
        <w:t>портале, с соблюдением всех требований законодательства Российской Федерации о защите персональных данных;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</w:t>
      </w:r>
      <w:r>
        <w:t>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поддержка образовательных программ, ориент</w:t>
      </w:r>
      <w:r>
        <w:t>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развитие сферы дополнительного образовани</w:t>
      </w:r>
      <w:r>
        <w:t>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</w:t>
      </w:r>
      <w:r>
        <w:t>оизводства;</w:t>
      </w:r>
    </w:p>
    <w:p w:rsidR="0020645E" w:rsidRDefault="0015099A">
      <w:pPr>
        <w:pStyle w:val="11"/>
        <w:shd w:val="clear" w:color="auto" w:fill="auto"/>
        <w:spacing w:before="0" w:after="372" w:line="360" w:lineRule="exact"/>
        <w:ind w:left="20" w:right="20" w:firstLine="680"/>
        <w:jc w:val="both"/>
      </w:pPr>
      <w: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20645E" w:rsidRDefault="0015099A">
      <w:pPr>
        <w:pStyle w:val="11"/>
        <w:shd w:val="clear" w:color="auto" w:fill="auto"/>
        <w:spacing w:before="0" w:after="164" w:line="270" w:lineRule="exact"/>
        <w:ind w:left="1500"/>
      </w:pPr>
      <w:r>
        <w:t>VI. Основные направления реализации Концепции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Обеспечение доступности дополнительных общеобразовательных программ предполагает: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формирование системы государственных требований к доступности услуг дополнительного образования детей;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формирование на федеральном уровне механизмов ресурсной поддержки регио</w:t>
      </w:r>
      <w:r>
        <w:t>нальных программ дополнительного образования детей;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создание открытых сервисов информационного</w:t>
      </w:r>
      <w:r>
        <w:t xml:space="preserve">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lastRenderedPageBreak/>
        <w:t>включение в базовый (отраслевой) перечень государственных и мун</w:t>
      </w:r>
      <w:r>
        <w:t>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нормативное, методиче</w:t>
      </w:r>
      <w:r>
        <w:t>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внедрени</w:t>
      </w:r>
      <w:r>
        <w:t>е механизмов поддержки организаций дополнительного образования, реализующих программы для детей в сельской местности;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поддержку дополнительного образования в семьях, родительских сообществах, а также поддержку совместных (семейных, детско-взрослых) практик</w:t>
      </w:r>
      <w:r>
        <w:t xml:space="preserve"> дополнительного образования детей;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Расширение спектра дополнительных об</w:t>
      </w:r>
      <w:r>
        <w:t>щеобразовательных программ предполагает: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разработку и реализацию модели разноуровневых д</w:t>
      </w:r>
      <w:r>
        <w:t>ополнительных предпрофессиональных программ;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разработку и внедрение адаптированных дополнительных общеобразовательных программ, способствующих социально- психологической реабилитации детей с ограниченными возможностями здоровья, детей-инвалидов с учетом их</w:t>
      </w:r>
      <w:r>
        <w:t xml:space="preserve"> особых образовательных потребностей;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расширение разнообразия программ, проектов и творческих иниц</w:t>
      </w:r>
      <w:r>
        <w:t>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lastRenderedPageBreak/>
        <w:t>внедрение инструментов стимулирования расширения спектра программ</w:t>
      </w:r>
      <w:r>
        <w:t xml:space="preserve"> дополнительного образования, выявления и распространения лучших практик (гранты, конкурсы, стажировочные площадки);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</w:t>
      </w:r>
      <w:r>
        <w:t>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20645E" w:rsidRDefault="0015099A">
      <w:pPr>
        <w:pStyle w:val="11"/>
        <w:shd w:val="clear" w:color="auto" w:fill="auto"/>
        <w:tabs>
          <w:tab w:val="left" w:pos="2967"/>
          <w:tab w:val="left" w:pos="7527"/>
        </w:tabs>
        <w:spacing w:before="0" w:after="0" w:line="360" w:lineRule="exact"/>
        <w:ind w:left="20" w:right="20" w:firstLine="700"/>
        <w:jc w:val="both"/>
      </w:pPr>
      <w:r>
        <w:t>создание необходимых условий для занятия молодежи техническими и военно-прикладными видами спорта, в том числе в системе Общероссийской</w:t>
      </w:r>
      <w:r>
        <w:tab/>
        <w:t>общественно-государственной</w:t>
      </w:r>
      <w:r>
        <w:tab/>
        <w:t>организации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/>
      </w:pPr>
      <w:r>
        <w:t>"Добровольное общество содействия армии, авиации и флоту России".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Развитие систе</w:t>
      </w:r>
      <w:r>
        <w:t>мы управления качеством реализации дополнительных общеобразовательных программ предполагает: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вне</w:t>
      </w:r>
      <w:r>
        <w:t>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</w:t>
      </w:r>
      <w:r>
        <w:t>зовательных программ, эффективности деятельности образовательных организаций, индивидуальных предпринимателей;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поддержку </w:t>
      </w:r>
      <w:r>
        <w:t>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внедрение системы выявления и учета (в том числе при поступлении в профессиональные образоват</w:t>
      </w:r>
      <w:r>
        <w:t>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Развитие кадрового потенциа</w:t>
      </w:r>
      <w:r>
        <w:t>ла системы дополнительного образования детей предполагает: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lastRenderedPageBreak/>
        <w:t>апробацию и внедрение профессионального стандарта педагога дополнительного образования;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модернизацию требований к уровню подготовки педагогических работников сферы дополнительного образования в сис</w:t>
      </w:r>
      <w:r>
        <w:t>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разработку и внедрение механизмов эффективного контракта с педагогическими работниками и руководителями организаций допол</w:t>
      </w:r>
      <w:r>
        <w:t>нительного образования;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расширение возможностей для работы в организациях дополнительного образования талантливых </w:t>
      </w:r>
      <w:r>
        <w:t>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внедрение системы оценки достижений педагогов дополнительного образования как инструмента оце</w:t>
      </w:r>
      <w:r>
        <w:t>нки качества профессиональной деятельности и средства самооценки личности педагога;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поддержку включен</w:t>
      </w:r>
      <w:r>
        <w:t>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включение </w:t>
      </w:r>
      <w:r>
        <w:t>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</w:t>
      </w:r>
      <w:r>
        <w:t>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lastRenderedPageBreak/>
        <w:t>обеспечение модулей, относящихся к дополнительному</w:t>
      </w:r>
      <w:r>
        <w:t xml:space="preserve"> образованию детей, к работе с талантливыми детьми и молодежью, площадками для проведения педагогической практики;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формирование современной системы сопровождения непрерывного профессионального развития педагогических кадров сферы дополнительного образовани</w:t>
      </w:r>
      <w:r>
        <w:t>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</w:t>
      </w:r>
      <w:r>
        <w:t>тельного профессионального образования в форме стажировки на базе ресурсных центров и лучших практик и др.);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</w:t>
      </w:r>
      <w:r>
        <w:t>ми в области менеджмента, маркетинга, образовательной деятельности, соответствующей профилю организации;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</w:t>
      </w:r>
      <w:r>
        <w:t>ой ситуации, детьми с ограниченными возможностями здоровья;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Совершенствование финансово-экономических механизмов развития дополните</w:t>
      </w:r>
      <w:r>
        <w:t>льного образования предполагает: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</w:t>
      </w:r>
      <w:r>
        <w:t xml:space="preserve">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</w:t>
      </w:r>
      <w:r>
        <w:t>школах искусств и спортивных школах;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</w:t>
      </w:r>
      <w:r>
        <w:t xml:space="preserve">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</w:t>
      </w:r>
      <w:r>
        <w:lastRenderedPageBreak/>
        <w:t>подоходного налога (при внесении в законодательство права граждан распоряжаться частью подоходного налога</w:t>
      </w:r>
      <w:r>
        <w:t>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создание механизмов, расширяющих возможность частичной оплаты потребителями у</w:t>
      </w:r>
      <w:r>
        <w:t>слуг по реализации дополнительных общеобразовательных программ (на принципах софинансирования государства и потребителя);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</w:t>
      </w:r>
      <w:r>
        <w:t>нием системы льгот и преференций, включая налоговые;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 xml:space="preserve">Расширение участия негосударственного сектора </w:t>
      </w:r>
      <w:r>
        <w:t>в оказании услуг дополнительного образования, внедрение механизмов государственно- частного партнерства предполагает: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</w:t>
      </w:r>
      <w:r>
        <w:t>ы, к бюджетному финансированию;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</w:t>
      </w:r>
      <w:r>
        <w:t>аммы;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использование механизмов нало</w:t>
      </w:r>
      <w:r>
        <w:t>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увеличени</w:t>
      </w:r>
      <w:r>
        <w:t>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lastRenderedPageBreak/>
        <w:t>формирование механизмов стимулирования благотворительности физических и</w:t>
      </w:r>
      <w:r>
        <w:t xml:space="preserve"> юридических лиц;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содействие развитию корпоративной социальной ответственности в сфере дополнительного образования детей.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Модернизация инфраструктуры дополнительного образования детей предусматривает: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</w:t>
      </w:r>
      <w:r>
        <w:t>ва и спорта;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</w:t>
      </w:r>
      <w:r>
        <w:t xml:space="preserve"> объектах социальной инфраструктуры;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</w:t>
      </w:r>
      <w:r>
        <w:t>, библиотек и выставочных залов для реализации интерактивных образовательных программ для детей и подростков;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</w:t>
      </w:r>
      <w:r>
        <w:t>ятельность) сети клубов (детско-взрослых, подростковых) по месту жительства;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</w:p>
    <w:p w:rsidR="0020645E" w:rsidRDefault="0015099A">
      <w:pPr>
        <w:pStyle w:val="11"/>
        <w:shd w:val="clear" w:color="auto" w:fill="auto"/>
        <w:tabs>
          <w:tab w:val="left" w:pos="3750"/>
          <w:tab w:val="left" w:pos="8055"/>
        </w:tabs>
        <w:spacing w:before="0" w:after="0" w:line="360" w:lineRule="exact"/>
        <w:ind w:left="20" w:right="20" w:firstLine="680"/>
        <w:jc w:val="both"/>
      </w:pPr>
      <w: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</w:t>
      </w:r>
      <w:r>
        <w:t>мулов для предприятий, включение инвестиционных проектов в сфере дополнительного образования детей (интерактивных музеев, многофункциональных</w:t>
      </w:r>
      <w:r>
        <w:tab/>
        <w:t>культурно-образовательных</w:t>
      </w:r>
      <w:r>
        <w:tab/>
        <w:t>центров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/>
        <w:jc w:val="both"/>
      </w:pPr>
      <w:r>
        <w:lastRenderedPageBreak/>
        <w:t>дополнительного образования) в перечень приоритетных инвестиционных проектов инд</w:t>
      </w:r>
      <w:r>
        <w:t>устрии детских товаров, утверждаемый Правительством Российской Федерации;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создание условий для использования в системе дополнительного образования цифровых инновационных технологий, в том числе учебно- научно-производственных мастерских по цифровому дизайн</w:t>
      </w:r>
      <w:r>
        <w:t>у и трехмерному прототипированию, мультипликационных и видео-студий;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</w:t>
      </w:r>
      <w:r>
        <w:t>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придание статуса учебных пособий учебно-методическим материалам в сфере дополнительного образования де</w:t>
      </w:r>
      <w:r>
        <w:t>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</w:t>
      </w:r>
      <w:r>
        <w:t>, развивающие игры, имитационные модели).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Развитие неформального и информального образования предполагает: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 xml:space="preserve">расширение возможностей использования потенциала организаций культуры и спорта (музеев, библиотек, виртуальных читальных залов, филармоний, театров, </w:t>
      </w:r>
      <w:r>
        <w:t>спортивных центров) в дополнительном образовании детей;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</w:t>
      </w:r>
      <w:r>
        <w:t>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развитие программ отрытого образования, создание в сети "Интернет"</w:t>
      </w:r>
      <w:r>
        <w:t xml:space="preserve"> специализированных порталов (платформ), включающих образовательные сервисы различного вида;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</w:t>
      </w:r>
      <w:r>
        <w:t>еские парки);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lastRenderedPageBreak/>
        <w:t>нормативную, методическую и ресурсную поддержку развития детского образовательного туризма;</w:t>
      </w:r>
    </w:p>
    <w:p w:rsidR="0020645E" w:rsidRDefault="0015099A">
      <w:pPr>
        <w:pStyle w:val="11"/>
        <w:shd w:val="clear" w:color="auto" w:fill="auto"/>
        <w:spacing w:before="0" w:after="372" w:line="360" w:lineRule="exact"/>
        <w:ind w:left="20" w:right="20" w:firstLine="680"/>
        <w:jc w:val="both"/>
      </w:pPr>
      <w: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</w:t>
      </w:r>
      <w:r>
        <w:t>гры, историческая реконструкция, современные виды занятий физической культурой и спортом).</w:t>
      </w:r>
    </w:p>
    <w:p w:rsidR="0020645E" w:rsidRDefault="0015099A">
      <w:pPr>
        <w:pStyle w:val="11"/>
        <w:shd w:val="clear" w:color="auto" w:fill="auto"/>
        <w:spacing w:before="0" w:after="335" w:line="270" w:lineRule="exact"/>
        <w:ind w:left="2460"/>
      </w:pPr>
      <w:r>
        <w:t>VII. Этапы реализации Концепции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Реализация Концепции будет осуществляться в 2 этапа: I этап - 2014 - 2017 годы и II этап - 2018 - 2020 годы.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На I этапе планируется р</w:t>
      </w:r>
      <w:r>
        <w:t>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Будут внесены обеспечивающие реализацию Концепции изменения в государственную пр</w:t>
      </w:r>
      <w:r>
        <w:t>ограмму Российской Федерации "Развитие образования" на 2013 - 2020 годы, утвержденную постановлением Правительства Российской Федерации от 15 апреля 2014 г. № 295 "Об утверждении государственной программы Российской Федерации "Развитие образования" на 2013</w:t>
      </w:r>
      <w:r>
        <w:t xml:space="preserve"> - 2020 годы", включая уточнение объема необходимых для реализации Концепции бюджетных ассигнований.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По приори</w:t>
      </w:r>
      <w:r>
        <w:t>тетным направлениям Концепции будут разработаны и реализованы в субъектах Российской Федерации пилотные проекты.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</w:pPr>
      <w:r>
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</w:t>
      </w:r>
      <w:r>
        <w:t>тся их реализация.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</w:t>
      </w:r>
      <w:r>
        <w:t>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Финансирование плана мероприятий по реализации Концепции будет осуществляться из разных источников, в том числе</w:t>
      </w:r>
      <w:r>
        <w:t xml:space="preserve"> за счет средств бюджетов всех уровней и частных инвестиций.</w:t>
      </w:r>
    </w:p>
    <w:p w:rsidR="0020645E" w:rsidRDefault="0015099A">
      <w:pPr>
        <w:pStyle w:val="11"/>
        <w:shd w:val="clear" w:color="auto" w:fill="auto"/>
        <w:spacing w:before="0" w:after="372" w:line="360" w:lineRule="exact"/>
        <w:ind w:left="20" w:right="20" w:firstLine="700"/>
        <w:jc w:val="both"/>
      </w:pPr>
      <w:r>
        <w:lastRenderedPageBreak/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</w:t>
      </w:r>
      <w:r>
        <w:t xml:space="preserve"> эффективности, степени достижения ожидаемых результатов.</w:t>
      </w:r>
    </w:p>
    <w:p w:rsidR="0020645E" w:rsidRDefault="0015099A">
      <w:pPr>
        <w:pStyle w:val="11"/>
        <w:shd w:val="clear" w:color="auto" w:fill="auto"/>
        <w:spacing w:before="0" w:after="330" w:line="270" w:lineRule="exact"/>
        <w:ind w:left="1380"/>
      </w:pPr>
      <w:r>
        <w:t>VIII. Ожидаемые результаты реализации Концепции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Реализация Концепции обеспечит к 2020 году следующие результаты: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дополнительными общеобразовательными программами охвачено не менее 75 процентов детей</w:t>
      </w:r>
      <w:r>
        <w:t xml:space="preserve"> в возрасте от 5 до 18 лет;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</w:t>
      </w:r>
      <w:r>
        <w:t>ательную деятельность, индивидуальных предпринимателей;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</w:t>
      </w:r>
      <w:r>
        <w:t>го досуга;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сформированы механизмы финансовой поддержки прав детей на участие в дополнительном образовании;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</w:t>
      </w:r>
      <w:r>
        <w:t>чена консультационная поддержка в выборе программ и планировании индивидуальных образовательных траекторий;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сформированы эффективные механизмы государственно- общественного межведомственного управления дополнительным образованием детей;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обеспечено высокое качество и обновляемость дополнительных общеобразовательных программ за счет создан</w:t>
      </w:r>
      <w:r>
        <w:t>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lastRenderedPageBreak/>
        <w:t>действуют эффективные механизмы стимулирования и поддержки непрерывного профессионального развит</w:t>
      </w:r>
      <w:r>
        <w:t>ия педагогических и управленческих кадров;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созданы благоприятные условия для деятельности организаций негосударственного сектора, государствен</w:t>
      </w:r>
      <w:r>
        <w:t>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создана комплексная инфраструктура современного детства</w:t>
      </w:r>
      <w:r>
        <w:t>, удовлетворяющая общественным потребностям в воспитании, образовании, физическом развитии и оздоровлении детей.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</w:pPr>
      <w:r>
        <w:t>В результате реализации Концепции будут обеспечены: повышение удовлетворенности молодого поколения и семей качеством своей жизни за счет возмож</w:t>
      </w:r>
      <w:r>
        <w:t>ностей самореализации, предоставляемых системой дополнительного образования;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</w:pPr>
      <w:r>
        <w:t>увеличение числа детей, регулярно занимающихся спортом и готовых продолжить свое обучение в спортивных школах и профессионал</w:t>
      </w:r>
      <w:r>
        <w:t>ьных образовательных организациях в области физической культуры и спорта;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firstLine="700"/>
        <w:jc w:val="both"/>
      </w:pPr>
      <w: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</w:t>
      </w:r>
      <w:r>
        <w:t>ации;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firstLine="700"/>
        <w:jc w:val="both"/>
      </w:pPr>
      <w:r>
        <w:t>формирование у молодого поколения гражданской позиции, патриотизма;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firstLine="700"/>
        <w:jc w:val="both"/>
      </w:pPr>
      <w: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firstLine="700"/>
        <w:jc w:val="both"/>
      </w:pPr>
      <w:r>
        <w:t xml:space="preserve">повышение конкурентоспособности выпускников образовательных </w:t>
      </w:r>
      <w:r>
        <w:t>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20645E" w:rsidRDefault="0015099A">
      <w:pPr>
        <w:pStyle w:val="11"/>
        <w:shd w:val="clear" w:color="auto" w:fill="auto"/>
        <w:spacing w:before="0" w:after="0" w:line="360" w:lineRule="exact"/>
        <w:ind w:firstLine="700"/>
        <w:jc w:val="both"/>
      </w:pPr>
      <w:r>
        <w:lastRenderedPageBreak/>
        <w:t>повышение социально-экономической эффективности вложений общества в систему образования за счет получения более высокого каче</w:t>
      </w:r>
      <w:r>
        <w:t>ства социальных результатов.</w:t>
      </w:r>
    </w:p>
    <w:sectPr w:rsidR="0020645E">
      <w:headerReference w:type="default" r:id="rId18"/>
      <w:footerReference w:type="default" r:id="rId19"/>
      <w:headerReference w:type="first" r:id="rId20"/>
      <w:footerReference w:type="first" r:id="rId21"/>
      <w:pgSz w:w="11909" w:h="16834"/>
      <w:pgMar w:top="1290" w:right="1425" w:bottom="1723" w:left="14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9A" w:rsidRDefault="0015099A">
      <w:r>
        <w:separator/>
      </w:r>
    </w:p>
  </w:endnote>
  <w:endnote w:type="continuationSeparator" w:id="0">
    <w:p w:rsidR="0015099A" w:rsidRDefault="0015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h="173" w:wrap="none" w:vAnchor="text" w:hAnchor="page" w:x="1405" w:y="-1046"/>
      <w:shd w:val="clear" w:color="auto" w:fill="auto"/>
      <w:jc w:val="both"/>
    </w:pPr>
    <w:r>
      <w:rPr>
        <w:rStyle w:val="75pt"/>
      </w:rPr>
      <w:t>2432338.doc</w:t>
    </w:r>
  </w:p>
  <w:p w:rsidR="0020645E" w:rsidRDefault="0020645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h="168" w:wrap="none" w:vAnchor="text" w:hAnchor="page" w:x="1409" w:y="-900"/>
      <w:shd w:val="clear" w:color="auto" w:fill="auto"/>
      <w:jc w:val="both"/>
    </w:pPr>
    <w:r>
      <w:rPr>
        <w:rStyle w:val="75pt"/>
        <w:lang w:val="ru"/>
      </w:rPr>
      <w:t>2432338</w:t>
    </w:r>
  </w:p>
  <w:p w:rsidR="0020645E" w:rsidRDefault="0020645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h="173" w:wrap="none" w:vAnchor="text" w:hAnchor="page" w:x="1405" w:y="-1046"/>
      <w:shd w:val="clear" w:color="auto" w:fill="auto"/>
      <w:jc w:val="both"/>
    </w:pPr>
    <w:r>
      <w:rPr>
        <w:rStyle w:val="75pt"/>
      </w:rPr>
      <w:t>2432338.doc</w:t>
    </w:r>
  </w:p>
  <w:p w:rsidR="0020645E" w:rsidRDefault="0020645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20645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w="11856" w:h="120" w:wrap="none" w:vAnchor="text" w:hAnchor="page" w:x="27" w:y="-1037"/>
      <w:shd w:val="clear" w:color="auto" w:fill="auto"/>
      <w:ind w:left="1416"/>
    </w:pPr>
    <w:r>
      <w:rPr>
        <w:rStyle w:val="75pt"/>
        <w:lang w:val="ru"/>
      </w:rPr>
      <w:t>2432338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h="173" w:wrap="none" w:vAnchor="text" w:hAnchor="page" w:x="1405" w:y="-1046"/>
      <w:shd w:val="clear" w:color="auto" w:fill="auto"/>
      <w:jc w:val="both"/>
    </w:pPr>
    <w:r>
      <w:rPr>
        <w:rStyle w:val="75pt"/>
      </w:rPr>
      <w:t>2432338.doc</w:t>
    </w:r>
  </w:p>
  <w:p w:rsidR="0020645E" w:rsidRDefault="0020645E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h="173" w:wrap="none" w:vAnchor="text" w:hAnchor="page" w:x="1405" w:y="-1046"/>
      <w:shd w:val="clear" w:color="auto" w:fill="auto"/>
      <w:jc w:val="both"/>
    </w:pPr>
    <w:r>
      <w:rPr>
        <w:rStyle w:val="75pt"/>
      </w:rPr>
      <w:t>2432338.doc</w:t>
    </w:r>
  </w:p>
  <w:p w:rsidR="0020645E" w:rsidRDefault="0020645E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w="11856" w:h="120" w:wrap="none" w:vAnchor="text" w:hAnchor="page" w:x="27" w:y="-1037"/>
      <w:shd w:val="clear" w:color="auto" w:fill="auto"/>
      <w:ind w:left="1416"/>
    </w:pPr>
    <w:r>
      <w:rPr>
        <w:rStyle w:val="75pt"/>
        <w:lang w:val="ru"/>
      </w:rPr>
      <w:t>2432338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9A" w:rsidRDefault="0015099A"/>
  </w:footnote>
  <w:footnote w:type="continuationSeparator" w:id="0">
    <w:p w:rsidR="0015099A" w:rsidRDefault="001509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w="11856" w:h="187" w:wrap="none" w:vAnchor="text" w:hAnchor="page" w:x="27" w:y="557"/>
      <w:shd w:val="clear" w:color="auto" w:fill="auto"/>
      <w:ind w:left="5866"/>
    </w:pPr>
    <w:r>
      <w:fldChar w:fldCharType="begin"/>
    </w:r>
    <w:r>
      <w:instrText xml:space="preserve"> PAGE \* MERGEFORMAT </w:instrText>
    </w:r>
    <w:r>
      <w:fldChar w:fldCharType="separate"/>
    </w:r>
    <w:r w:rsidR="003A0563" w:rsidRPr="003A0563">
      <w:rPr>
        <w:rStyle w:val="135pt"/>
        <w:noProof/>
        <w:lang w:val="ru"/>
      </w:rPr>
      <w:t>4</w:t>
    </w:r>
    <w:r>
      <w:rPr>
        <w:rStyle w:val="135pt"/>
        <w:lang w:val="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w="11856" w:h="187" w:wrap="none" w:vAnchor="text" w:hAnchor="page" w:x="27" w:y="588"/>
      <w:shd w:val="clear" w:color="auto" w:fill="auto"/>
      <w:ind w:left="5827"/>
    </w:pPr>
    <w:r>
      <w:fldChar w:fldCharType="begin"/>
    </w:r>
    <w:r>
      <w:instrText xml:space="preserve"> PAGE \* MERGEFORMAT </w:instrText>
    </w:r>
    <w:r>
      <w:fldChar w:fldCharType="separate"/>
    </w:r>
    <w:r w:rsidR="003A0563" w:rsidRPr="003A0563">
      <w:rPr>
        <w:rStyle w:val="135pt"/>
        <w:noProof/>
        <w:lang w:val="ru"/>
      </w:rPr>
      <w:t>6</w:t>
    </w:r>
    <w:r>
      <w:rPr>
        <w:rStyle w:val="135pt"/>
        <w:lang w:val="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w="11856" w:h="187" w:wrap="none" w:vAnchor="text" w:hAnchor="page" w:x="27" w:y="557"/>
      <w:shd w:val="clear" w:color="auto" w:fill="auto"/>
      <w:ind w:left="5866"/>
    </w:pPr>
    <w:r>
      <w:fldChar w:fldCharType="begin"/>
    </w:r>
    <w:r>
      <w:instrText xml:space="preserve"> PAGE \* MERGEFORMAT </w:instrText>
    </w:r>
    <w:r>
      <w:fldChar w:fldCharType="separate"/>
    </w:r>
    <w:r w:rsidR="003A0563" w:rsidRPr="003A0563">
      <w:rPr>
        <w:rStyle w:val="135pt"/>
        <w:noProof/>
        <w:lang w:val="ru"/>
      </w:rPr>
      <w:t>8</w:t>
    </w:r>
    <w:r>
      <w:rPr>
        <w:rStyle w:val="135pt"/>
        <w:lang w:val="ru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w="11856" w:h="187" w:wrap="none" w:vAnchor="text" w:hAnchor="page" w:x="27" w:y="557"/>
      <w:shd w:val="clear" w:color="auto" w:fill="auto"/>
      <w:ind w:left="5866"/>
    </w:pPr>
    <w:r>
      <w:fldChar w:fldCharType="begin"/>
    </w:r>
    <w:r>
      <w:instrText xml:space="preserve"> PAGE \* MERGEFORMAT </w:instrText>
    </w:r>
    <w:r>
      <w:fldChar w:fldCharType="separate"/>
    </w:r>
    <w:r w:rsidR="003A0563" w:rsidRPr="003A0563">
      <w:rPr>
        <w:rStyle w:val="135pt"/>
        <w:noProof/>
        <w:lang w:val="ru"/>
      </w:rPr>
      <w:t>23</w:t>
    </w:r>
    <w:r>
      <w:rPr>
        <w:rStyle w:val="135pt"/>
        <w:lang w:val="ru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E" w:rsidRDefault="0015099A">
    <w:pPr>
      <w:pStyle w:val="a7"/>
      <w:framePr w:w="11856" w:h="187" w:wrap="none" w:vAnchor="text" w:hAnchor="page" w:x="27" w:y="588"/>
      <w:shd w:val="clear" w:color="auto" w:fill="auto"/>
      <w:ind w:left="5827"/>
    </w:pPr>
    <w:r>
      <w:fldChar w:fldCharType="begin"/>
    </w:r>
    <w:r>
      <w:instrText xml:space="preserve"> PAGE \* MERGEFORMAT </w:instrText>
    </w:r>
    <w:r>
      <w:fldChar w:fldCharType="separate"/>
    </w:r>
    <w:r w:rsidR="003A0563" w:rsidRPr="003A0563">
      <w:rPr>
        <w:rStyle w:val="135pt"/>
        <w:noProof/>
        <w:lang w:val="ru"/>
      </w:rPr>
      <w:t>9</w:t>
    </w:r>
    <w:r>
      <w:rPr>
        <w:rStyle w:val="135pt"/>
        <w:lang w:val="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BFF"/>
    <w:multiLevelType w:val="multilevel"/>
    <w:tmpl w:val="673A9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E"/>
    <w:rsid w:val="0015099A"/>
    <w:rsid w:val="0020645E"/>
    <w:rsid w:val="003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5pt3pt">
    <w:name w:val="Заголовок №3 + 13;5 pt;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35pt">
    <w:name w:val="Колонтитул + 13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5"/>
      <w:szCs w:val="3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720" w:line="0" w:lineRule="atLeast"/>
    </w:pPr>
    <w:rPr>
      <w:rFonts w:ascii="Franklin Gothic Heavy" w:eastAsia="Franklin Gothic Heavy" w:hAnsi="Franklin Gothic Heavy" w:cs="Franklin Gothic Heavy"/>
      <w:spacing w:val="20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80" w:after="480" w:line="4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5pt3pt">
    <w:name w:val="Заголовок №3 + 13;5 pt;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35pt">
    <w:name w:val="Колонтитул + 13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5"/>
      <w:szCs w:val="3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720" w:line="0" w:lineRule="atLeast"/>
    </w:pPr>
    <w:rPr>
      <w:rFonts w:ascii="Franklin Gothic Heavy" w:eastAsia="Franklin Gothic Heavy" w:hAnsi="Franklin Gothic Heavy" w:cs="Franklin Gothic Heavy"/>
      <w:spacing w:val="20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80" w:after="480" w:line="4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6907</Words>
  <Characters>39376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1</cp:revision>
  <dcterms:created xsi:type="dcterms:W3CDTF">2015-08-11T14:00:00Z</dcterms:created>
  <dcterms:modified xsi:type="dcterms:W3CDTF">2015-08-11T14:00:00Z</dcterms:modified>
</cp:coreProperties>
</file>