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E" w:rsidRPr="00E26ECE" w:rsidRDefault="00E26ECE" w:rsidP="00E26E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ВНИМАНИЕ!</w:t>
      </w:r>
    </w:p>
    <w:p w:rsidR="00E26ECE" w:rsidRPr="00E26ECE" w:rsidRDefault="00E26ECE" w:rsidP="00E26E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 старт II Всероссийскому ежегодному литературному конкурсу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«</w:t>
      </w:r>
      <w:bookmarkStart w:id="0" w:name="_GoBack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Герои </w:t>
      </w:r>
      <w:proofErr w:type="gramStart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Великой</w:t>
      </w:r>
      <w:proofErr w:type="gramEnd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Победы-2016</w:t>
      </w:r>
      <w:bookmarkEnd w:id="0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E26ECE" w:rsidRPr="00E26ECE" w:rsidRDefault="00E26ECE" w:rsidP="00E26E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E26ECE">
        <w:rPr>
          <w:noProof/>
          <w:color w:val="auto"/>
        </w:rPr>
        <w:drawing>
          <wp:inline distT="0" distB="0" distL="0" distR="0" wp14:anchorId="6347D2DD" wp14:editId="557156F5">
            <wp:extent cx="5238750" cy="5000625"/>
            <wp:effectExtent l="0" t="0" r="0" b="9525"/>
            <wp:docPr id="2" name="Рисунок 2" descr="http://героивеликойпобеды.рф/images/2vl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героивеликойпобеды.рф/images/2vlk_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участников оцениваются в двух категориях: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Великая Отечественная война.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2. Неизвестная война (локальные войны и военные конфликты).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номинации конкурса: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Проза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2. Поэзия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3. Проба пера (детское творчество)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Каждая основная номинация разбита на 10 отдельных номинаций: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За лучшее произведение в номинации;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2. За оригинальность идеи;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3. За раскрытие художественного образа главного героя;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4. За оригинальность стиля;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5. За соответствие идейного замысла месту и времени;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6. Удачный дебют;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7. Открытие года;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8. За новизну и нестандартный подход к произведению;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9. Специальный приз от Спонсора.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Приглашаем всех к участию во II Всероссийском ежегодном литературном конкурсе «Герои </w:t>
      </w:r>
      <w:proofErr w:type="gramStart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Великой</w:t>
      </w:r>
      <w:proofErr w:type="gramEnd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Победы-2016»!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Желаем Вам успехов, удачи и победы!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26ECE" w:rsidRPr="00E26ECE" w:rsidRDefault="00E26ECE" w:rsidP="00E26E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о II Всероссийском литературном конкурсе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«Герои Великой Победы»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</w:t>
      </w:r>
      <w:proofErr w:type="gramStart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</w:r>
      <w:proofErr w:type="gramEnd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«Герои Великой Победы» на лучший литературный рассказ, очерк, стихотворение и песню эпического, исторического и военно-патриотического содержания.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пять этапов: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1-й этап - отборочный, проводится - с 5 октября 2015 года по 10 февраля 2016 года;</w:t>
      </w:r>
      <w:r w:rsidRPr="00E26E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br/>
      </w:r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2-й этап - определение полуфиналистов Конкурса (составление </w:t>
      </w:r>
      <w:proofErr w:type="spellStart"/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лонг</w:t>
      </w:r>
      <w:proofErr w:type="spellEnd"/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-листа) - до 10 марта 2016 года;</w:t>
      </w:r>
      <w:r w:rsidRPr="00E26E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br/>
      </w:r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3-й этап - определение финалистов Конкурса (составление шорт-листа) - до 10 апреля 2016 года;</w:t>
      </w:r>
      <w:r w:rsidRPr="00E26E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br/>
      </w:r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4-й этап - определение победителей конкурса до -1 мая 2016 года;</w:t>
      </w:r>
      <w:r w:rsidRPr="00E26E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br/>
      </w:r>
      <w:r w:rsidRPr="00E26EC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5-й этап - награждение победителей - июнь 2016 года.</w:t>
      </w:r>
      <w:r w:rsidRPr="00E26E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End"/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II. Условия конкурса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   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   Работы, представленные на конкурс,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 возвращаются и не рецензируются.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   Администрация конкурса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 ВСТУПАЕТ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переписку с участниками конкурса. 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Вся информация о ходе и итогах конкурса публикуется на сайте конкурса. 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   В случае неэтичного поведения конкурсанта во время проведения конкурса, он отстраняется от дальнейшего участия в конкурсе, о чем Администрация конкурса ставит в известность Жюри конкурса.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Все конкурсанты, допущенные к участию в конкурсе, по своему желанию могут получить «Сертификат участника конкурса», порядок заполнения, сроки отправления и размер оплаты за доставку Сертификата определяются Администрацией конкурса исходя из тарифов "Почты России". Получение или отказ от Сертификата никак не влияет на переход участника в следующий этап.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   Все конкурсанты, прошедшие в полуфинал конкур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лонг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-лист), получат звание «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Дипломант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желанию - </w:t>
      </w:r>
      <w:hyperlink r:id="rId7" w:tgtFrame="_blank" w:history="1">
        <w:r w:rsidRPr="00E26ECE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свидетельство в электронном или печатном виде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   Все финалисты конку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рса 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шорт-лист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получат звание «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Лауреат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желанию - </w:t>
      </w:r>
      <w:hyperlink r:id="rId8" w:tgtFrame="_blank" w:history="1">
        <w:r w:rsidRPr="00E26ECE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свидетельство в электронном или печатном виде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По ходатайству конкурсанта Благодарность Конкурса может быть объявлена в электронном или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организаций). Администрация конкурса оставляет за собой право отклонить или удовлетворить ходатайство, а также определять порядок доставки </w:t>
      </w:r>
      <w:hyperlink r:id="rId9" w:tgtFrame="_blank" w:history="1">
        <w:r w:rsidRPr="00E26ECE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Благодарности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Участники конкурса из ближнего или дальнего зарубежья все документы конкурса (сертификаты, дипломы, благодарности) получают только в электронном виде.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Все конкурсанты-победители, чьи рассказы войдут в сборники, изданные по итогам конкурса, получат </w:t>
      </w:r>
      <w:hyperlink r:id="rId10" w:tgtFrame="_blank" w:history="1">
        <w:r w:rsidRPr="00E26ECE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дипломы победителей конкурса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призы, устанавливаемые учредителями.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Песни победителей конкурса будут записаны на диск и растиражированы.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Автор или его доверенное лицо, подавая свое произведение на конкурс, соглашается с тем, что оно будет опубликовано на сайте конкурса: </w:t>
      </w:r>
      <w:hyperlink r:id="rId11" w:history="1">
        <w:r w:rsidRPr="00E26ECE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single"/>
          </w:rPr>
          <w:t>www.героивеликойпобед.рф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ечатных изданиях под рубрикой: «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Всер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оссийский литературный конкурс «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Герои Великой Победы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 претендует на выплату авторского гонорара.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III. Требования к работам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На конкурс принимаются ОТДЕЛЬНЫЕ работы (рассказы, очерки, стихи, песни) как не публиковавшиеся ранее, так и опубликованные в печати в период 2014-2016 гг., освещающие подвиг, судьбу реального героя.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На конкурс принимаются песни, которые до этого не были победителями в других конкурсах. </w:t>
      </w:r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Работа должна быть представлена на русском языке и в электронном виде по адресу: </w:t>
      </w:r>
      <w:hyperlink r:id="rId12" w:history="1">
        <w:r w:rsidRPr="00E26ECE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single"/>
          </w:rPr>
          <w:t>gvp2016@mail.ru</w:t>
        </w:r>
      </w:hyperlink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26ECE" w:rsidRPr="00E26ECE" w:rsidRDefault="00E26ECE" w:rsidP="00E26E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   </w:t>
      </w:r>
      <w:r w:rsidRPr="00E26ECE">
        <w:rPr>
          <w:sz w:val="28"/>
          <w:szCs w:val="28"/>
        </w:rPr>
        <w:tab/>
      </w:r>
      <w:r w:rsidRPr="00E26ECE">
        <w:rPr>
          <w:sz w:val="28"/>
          <w:szCs w:val="28"/>
        </w:rPr>
        <w:t xml:space="preserve">Работы должны </w:t>
      </w:r>
      <w:r w:rsidRPr="00E26ECE">
        <w:rPr>
          <w:b/>
          <w:bCs/>
          <w:sz w:val="28"/>
          <w:szCs w:val="28"/>
        </w:rPr>
        <w:t>ОБЯЗЯТЕЛЬНО</w:t>
      </w:r>
      <w:r w:rsidRPr="00E26ECE">
        <w:rPr>
          <w:sz w:val="28"/>
          <w:szCs w:val="28"/>
        </w:rPr>
        <w:t xml:space="preserve"> сопровождаться заполненной </w:t>
      </w:r>
      <w:hyperlink r:id="rId13" w:history="1">
        <w:r w:rsidRPr="00E26ECE">
          <w:rPr>
            <w:b/>
            <w:bCs/>
            <w:sz w:val="28"/>
            <w:szCs w:val="28"/>
            <w:u w:val="single"/>
          </w:rPr>
          <w:t>«</w:t>
        </w:r>
        <w:r w:rsidRPr="00E26ECE">
          <w:rPr>
            <w:b/>
            <w:bCs/>
            <w:sz w:val="28"/>
            <w:szCs w:val="28"/>
            <w:u w:val="single"/>
          </w:rPr>
          <w:t>Заявкой на участие в конкурсе</w:t>
        </w:r>
      </w:hyperlink>
      <w:r w:rsidRPr="00E26ECE">
        <w:rPr>
          <w:b/>
          <w:bCs/>
          <w:sz w:val="28"/>
          <w:szCs w:val="28"/>
          <w:u w:val="single"/>
        </w:rPr>
        <w:t>»</w:t>
      </w:r>
      <w:r w:rsidRPr="00E26ECE">
        <w:rPr>
          <w:sz w:val="28"/>
          <w:szCs w:val="28"/>
        </w:rPr>
        <w:t xml:space="preserve">, образец которой размещен на сайте </w:t>
      </w:r>
      <w:hyperlink r:id="rId14" w:history="1">
        <w:r w:rsidRPr="00E26ECE">
          <w:rPr>
            <w:b/>
            <w:bCs/>
            <w:sz w:val="28"/>
            <w:szCs w:val="28"/>
            <w:u w:val="single"/>
          </w:rPr>
          <w:t>www.героивеликойпобед.рф</w:t>
        </w:r>
      </w:hyperlink>
      <w:r w:rsidRPr="00E26ECE">
        <w:rPr>
          <w:sz w:val="28"/>
          <w:szCs w:val="28"/>
        </w:rPr>
        <w:t xml:space="preserve">, любые фотографии предоставляются в формате </w:t>
      </w:r>
      <w:proofErr w:type="spellStart"/>
      <w:r w:rsidRPr="00E26ECE">
        <w:rPr>
          <w:sz w:val="28"/>
          <w:szCs w:val="28"/>
        </w:rPr>
        <w:t>jpg</w:t>
      </w:r>
      <w:proofErr w:type="spellEnd"/>
      <w:r w:rsidRPr="00E26ECE">
        <w:rPr>
          <w:sz w:val="28"/>
          <w:szCs w:val="28"/>
        </w:rPr>
        <w:t xml:space="preserve"> (разрешение не менее 640х408 точек). </w:t>
      </w:r>
      <w:proofErr w:type="gramStart"/>
      <w:r w:rsidRPr="00E26ECE">
        <w:rPr>
          <w:sz w:val="28"/>
          <w:szCs w:val="28"/>
        </w:rPr>
        <w:t xml:space="preserve">Заявка на участие принимается ТОЛЬКО в электронном виде) </w:t>
      </w:r>
      <w:proofErr w:type="gramEnd"/>
    </w:p>
    <w:p w:rsidR="00E26ECE" w:rsidRPr="00E26ECE" w:rsidRDefault="00E26ECE" w:rsidP="00E26EC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   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15 000 знаков (с пробелами). Работы принимаются в формате </w:t>
      </w:r>
      <w:proofErr w:type="spellStart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Doc</w:t>
      </w:r>
      <w:proofErr w:type="spellEnd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Размер шрифта - 14-й, междустрочный интервал - 1,5, выравнивание текста по ширине, абзац - 1,25, отступы - по 2,0 с 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каждой стороны. При невыполнении данных требований работы на конкурс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 ДОПУСКАЮТСЯ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Песни предоставляются в формате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МР3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приложением текста в формате </w:t>
      </w:r>
      <w:proofErr w:type="spellStart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Word</w:t>
      </w:r>
      <w:proofErr w:type="spellEnd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Doc</w:t>
      </w:r>
      <w:proofErr w:type="spellEnd"/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6ECE" w:rsidRPr="00E26ECE" w:rsidRDefault="00E26ECE" w:rsidP="00E26ECE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конкурс </w:t>
      </w:r>
      <w:r w:rsidRPr="00E26E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 ПРИНИМАЮТСЯ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работы без заполненной «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на участие в 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неправильно оформленные работы;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работы, по объёму текстов превышающие параметры, указанные в условиях конкурса;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работы, не отвечающие тематике конкурса;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-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 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   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Администрация конкурса не указывает авторам причину, по которой работа к конкурсу не допущена, а также не оповещает их о своем решении. 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 Имена авторов, допущенных к конкурсу, публикуются на сайте конкурса по мере их поступления, после рассмотрения их отборочной комиссией. 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мере их поступления, после рассмотрения их отборочной комиссией. </w:t>
      </w:r>
    </w:p>
    <w:p w:rsidR="00E26ECE" w:rsidRPr="00E26ECE" w:rsidRDefault="00E26ECE" w:rsidP="00E26ECE">
      <w:pPr>
        <w:rPr>
          <w:rFonts w:ascii="Times New Roman" w:eastAsia="Times New Roman" w:hAnsi="Times New Roman" w:cs="Times New Roman"/>
          <w:color w:val="auto"/>
        </w:rPr>
      </w:pPr>
      <w:r w:rsidRPr="00E26ECE">
        <w:rPr>
          <w:rFonts w:ascii="Times New Roman" w:eastAsia="Times New Roman" w:hAnsi="Times New Roman" w:cs="Times New Roman"/>
          <w:color w:val="auto"/>
          <w:sz w:val="28"/>
          <w:szCs w:val="28"/>
        </w:rPr>
        <w:pict>
          <v:rect id="_x0000_i1026" style="width:0;height:1.5pt" o:hrstd="t" o:hr="t" fillcolor="#a0a0a0" stroked="f"/>
        </w:pict>
      </w:r>
    </w:p>
    <w:p w:rsidR="00E26ECE" w:rsidRPr="00E26ECE" w:rsidRDefault="00E26ECE" w:rsidP="00E26E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E26EC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9138793" wp14:editId="4D44BF95">
            <wp:extent cx="952500" cy="1343025"/>
            <wp:effectExtent l="0" t="0" r="0" b="9525"/>
            <wp:docPr id="3" name="Рисунок 3" descr="http://героивеликойпобеды.рф/images/1_sertifikat_2016_m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героивеликойпобеды.рф/images/1_sertifikat_2016_m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EC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1FAF48B8" wp14:editId="22858FF7">
            <wp:extent cx="952500" cy="1343025"/>
            <wp:effectExtent l="0" t="0" r="0" b="9525"/>
            <wp:docPr id="4" name="Рисунок 4" descr="http://героивеликойпобеды.рф/images/2_dipl_poluf_2016_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героивеликойпобеды.рф/images/2_dipl_poluf_2016_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EC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45B86E2A" wp14:editId="4F671E3E">
            <wp:extent cx="952500" cy="1343025"/>
            <wp:effectExtent l="0" t="0" r="0" b="9525"/>
            <wp:docPr id="5" name="Рисунок 5" descr="http://героивеликойпобеды.рф/images/3_dipl_final_2016_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героивеликойпобеды.рф/images/3_dipl_final_2016_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EC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18FEA7EA" wp14:editId="7C7C739A">
            <wp:extent cx="952500" cy="1343025"/>
            <wp:effectExtent l="0" t="0" r="0" b="9525"/>
            <wp:docPr id="6" name="Рисунок 6" descr="http://героивеликойпобеды.рф/images/4_dipl_pobed_2016_m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героивеликойпобеды.рф/images/4_dipl_pobed_2016_m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EC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3C7B614C" wp14:editId="6450640B">
            <wp:extent cx="952500" cy="1343025"/>
            <wp:effectExtent l="0" t="0" r="0" b="9525"/>
            <wp:docPr id="7" name="Рисунок 7" descr="http://героивеликойпобеды.рф/images/5_blagodarn_2016_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героивеликойпобеды.рф/images/5_blagodarn_2016_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E" w:rsidRP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P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Pr="00E26ECE" w:rsidRDefault="00E26ECE" w:rsidP="00E26E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:rsidR="00E26ECE" w:rsidRPr="00E26ECE" w:rsidRDefault="00E26ECE" w:rsidP="00E26EC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6ECE" w:rsidRPr="00E26ECE" w:rsidRDefault="00E26ECE" w:rsidP="00E26ECE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E26EC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Заявка на участие </w:t>
      </w:r>
    </w:p>
    <w:p w:rsidR="00E26ECE" w:rsidRPr="00E26ECE" w:rsidRDefault="00E26ECE" w:rsidP="00E26ECE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E26ECE">
        <w:rPr>
          <w:rFonts w:ascii="Times New Roman" w:eastAsia="Calibri" w:hAnsi="Times New Roman" w:cs="Times New Roman"/>
          <w:b/>
          <w:color w:val="auto"/>
        </w:rPr>
        <w:t xml:space="preserve">Во </w:t>
      </w:r>
      <w:r w:rsidRPr="00E26ECE">
        <w:rPr>
          <w:rFonts w:ascii="Times New Roman" w:eastAsia="Calibri" w:hAnsi="Times New Roman" w:cs="Times New Roman"/>
          <w:b/>
          <w:color w:val="auto"/>
          <w:lang w:val="en-US"/>
        </w:rPr>
        <w:t>II</w:t>
      </w:r>
      <w:r w:rsidRPr="00E26ECE">
        <w:rPr>
          <w:rFonts w:ascii="Times New Roman" w:eastAsia="Calibri" w:hAnsi="Times New Roman" w:cs="Times New Roman"/>
          <w:b/>
          <w:color w:val="auto"/>
        </w:rPr>
        <w:t xml:space="preserve"> Всероссийском  ежегодном литературном конкурсе</w:t>
      </w:r>
    </w:p>
    <w:p w:rsidR="00E26ECE" w:rsidRPr="00E26ECE" w:rsidRDefault="00E26ECE" w:rsidP="00E26ECE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E26ECE">
        <w:rPr>
          <w:rFonts w:ascii="Times New Roman" w:eastAsia="Calibri" w:hAnsi="Times New Roman" w:cs="Times New Roman"/>
          <w:b/>
          <w:color w:val="auto"/>
        </w:rPr>
        <w:t>«Герои Великой Победы»</w:t>
      </w:r>
    </w:p>
    <w:p w:rsidR="00E26ECE" w:rsidRPr="00E26ECE" w:rsidRDefault="00E26ECE" w:rsidP="00E26ECE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26ECE">
        <w:rPr>
          <w:rFonts w:ascii="Times New Roman" w:eastAsia="Calibri" w:hAnsi="Times New Roman" w:cs="Times New Roman"/>
          <w:b/>
          <w:color w:val="auto"/>
          <w:sz w:val="20"/>
          <w:szCs w:val="20"/>
        </w:rPr>
        <w:t>(заявка принимается ТОЛЬКО в электронном виде)</w:t>
      </w:r>
    </w:p>
    <w:p w:rsidR="00E26ECE" w:rsidRPr="00E26ECE" w:rsidRDefault="00E26ECE" w:rsidP="00E26ECE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Ф.И.О.________________________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______________________________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______________________________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Название работы:______________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______________________________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Е</w:t>
            </w:r>
            <w:proofErr w:type="gramEnd"/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/>
              </w:rPr>
              <w:t>mail</w:t>
            </w: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:__________________________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(обязательно для заполнения)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Проставить в нужной графе </w:t>
            </w:r>
          </w:p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«ДА»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Категория:</w:t>
            </w:r>
          </w:p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Times New Roman" w:hAnsi="Times New Roman" w:cs="Times New Roman"/>
                <w:b/>
                <w:color w:val="auto"/>
              </w:rPr>
              <w:t>1.Великая Отечественная война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2.Неизвестная война 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Основная номинация:</w:t>
            </w:r>
          </w:p>
          <w:p w:rsidR="00E26ECE" w:rsidRPr="00E26ECE" w:rsidRDefault="00E26ECE" w:rsidP="002A3C8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1.Проза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2.Поэзия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3.Проба пера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Мой адрес:</w:t>
            </w:r>
          </w:p>
        </w:tc>
        <w:tc>
          <w:tcPr>
            <w:tcW w:w="4786" w:type="dxa"/>
          </w:tcPr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Ф.И.О._______________________________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Ул.__________________________________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Дом._________________________________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Кв.__________________________________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Город________________________________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Район________________________________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Область______________________________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_____________________________________</w:t>
            </w:r>
          </w:p>
          <w:p w:rsidR="00E26ECE" w:rsidRPr="00E26ECE" w:rsidRDefault="00E26ECE" w:rsidP="002A3C86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Индекс_______________________________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26ECE" w:rsidRPr="00E26ECE" w:rsidTr="002A3C86">
        <w:tc>
          <w:tcPr>
            <w:tcW w:w="4785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 xml:space="preserve">Если моя работа будет допущена к Конкурсу, я хотел бы </w:t>
            </w:r>
            <w:r w:rsidRPr="00E26ECE">
              <w:rPr>
                <w:rFonts w:ascii="Times New Roman" w:eastAsia="Times New Roman" w:hAnsi="Times New Roman" w:cs="Times New Roman"/>
                <w:b/>
                <w:color w:val="auto"/>
              </w:rPr>
              <w:t>получить «Сертификат участника конкурса»</w:t>
            </w: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.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proofErr w:type="gramStart"/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Согласен</w:t>
            </w:r>
            <w:proofErr w:type="gramEnd"/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 xml:space="preserve"> оплатить изготовление, </w:t>
            </w:r>
            <w:r w:rsidRPr="00E26ECE">
              <w:rPr>
                <w:rFonts w:ascii="Times New Roman" w:eastAsia="Times New Roman" w:hAnsi="Times New Roman" w:cs="Times New Roman"/>
                <w:b/>
                <w:color w:val="auto"/>
              </w:rPr>
              <w:t>заполнение, и доставку Сертификата</w:t>
            </w: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 xml:space="preserve"> конкурса по указанному адресу.</w:t>
            </w:r>
          </w:p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E26ECE" w:rsidRPr="00E26ECE" w:rsidRDefault="00E26ECE" w:rsidP="002A3C86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ДА/НЕТ</w:t>
            </w:r>
          </w:p>
          <w:p w:rsidR="00E26ECE" w:rsidRPr="00E26ECE" w:rsidRDefault="00E26ECE" w:rsidP="002A3C86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26ECE">
              <w:rPr>
                <w:rFonts w:ascii="Times New Roman" w:eastAsia="Calibri" w:hAnsi="Times New Roman" w:cs="Times New Roman"/>
                <w:b/>
                <w:color w:val="auto"/>
              </w:rPr>
              <w:t>(не нужное удалить)</w:t>
            </w:r>
          </w:p>
        </w:tc>
      </w:tr>
    </w:tbl>
    <w:p w:rsidR="00E26ECE" w:rsidRPr="00E26ECE" w:rsidRDefault="00E26ECE" w:rsidP="00E26ECE">
      <w:pPr>
        <w:rPr>
          <w:rFonts w:ascii="Times New Roman" w:eastAsia="Calibri" w:hAnsi="Times New Roman" w:cs="Times New Roman"/>
          <w:color w:val="auto"/>
        </w:rPr>
      </w:pPr>
    </w:p>
    <w:sectPr w:rsidR="00E26ECE" w:rsidRPr="00E26ECE" w:rsidSect="00B7574B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B1E"/>
    <w:multiLevelType w:val="multilevel"/>
    <w:tmpl w:val="5D10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317F3"/>
    <w:multiLevelType w:val="multilevel"/>
    <w:tmpl w:val="E40AD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A"/>
    <w:rsid w:val="00073B0C"/>
    <w:rsid w:val="003B0ADB"/>
    <w:rsid w:val="003D5C83"/>
    <w:rsid w:val="003E141F"/>
    <w:rsid w:val="00424E51"/>
    <w:rsid w:val="004B1E6D"/>
    <w:rsid w:val="004F7A2A"/>
    <w:rsid w:val="005025D9"/>
    <w:rsid w:val="005D2CA6"/>
    <w:rsid w:val="005E4A14"/>
    <w:rsid w:val="00642633"/>
    <w:rsid w:val="006F6F9E"/>
    <w:rsid w:val="007301EB"/>
    <w:rsid w:val="00792B0F"/>
    <w:rsid w:val="007D60A3"/>
    <w:rsid w:val="00885240"/>
    <w:rsid w:val="008B2FE1"/>
    <w:rsid w:val="008D29A9"/>
    <w:rsid w:val="0091756A"/>
    <w:rsid w:val="00921B4E"/>
    <w:rsid w:val="00921F1E"/>
    <w:rsid w:val="00961991"/>
    <w:rsid w:val="00AE15E9"/>
    <w:rsid w:val="00B50A81"/>
    <w:rsid w:val="00B53031"/>
    <w:rsid w:val="00B7574B"/>
    <w:rsid w:val="00C33BE9"/>
    <w:rsid w:val="00D40151"/>
    <w:rsid w:val="00D4656A"/>
    <w:rsid w:val="00DF6778"/>
    <w:rsid w:val="00E132A6"/>
    <w:rsid w:val="00E2237F"/>
    <w:rsid w:val="00E26ECE"/>
    <w:rsid w:val="00E74871"/>
    <w:rsid w:val="00EF056D"/>
    <w:rsid w:val="00EF2D71"/>
    <w:rsid w:val="00FE38B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  <w:style w:type="table" w:styleId="a6">
    <w:name w:val="Table Grid"/>
    <w:basedOn w:val="a1"/>
    <w:uiPriority w:val="59"/>
    <w:rsid w:val="00EF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5D2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5D2CA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7"/>
    <w:rsid w:val="005D2CA6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2">
    <w:name w:val="Основной текст2"/>
    <w:basedOn w:val="a7"/>
    <w:rsid w:val="005D2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5D2CA6"/>
    <w:pPr>
      <w:shd w:val="clear" w:color="auto" w:fill="FFFFFF"/>
      <w:spacing w:before="540" w:after="18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5D2CA6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character" w:customStyle="1" w:styleId="SegoeUI45pt">
    <w:name w:val="Основной текст + Segoe UI;4;5 pt;Курсив"/>
    <w:basedOn w:val="a7"/>
    <w:rsid w:val="00921B4E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paragraph" w:styleId="a8">
    <w:name w:val="Normal (Web)"/>
    <w:basedOn w:val="a"/>
    <w:uiPriority w:val="99"/>
    <w:unhideWhenUsed/>
    <w:rsid w:val="00E26E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  <w:style w:type="table" w:styleId="a6">
    <w:name w:val="Table Grid"/>
    <w:basedOn w:val="a1"/>
    <w:uiPriority w:val="59"/>
    <w:rsid w:val="00EF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5D2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5D2CA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7"/>
    <w:rsid w:val="005D2CA6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2">
    <w:name w:val="Основной текст2"/>
    <w:basedOn w:val="a7"/>
    <w:rsid w:val="005D2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5D2CA6"/>
    <w:pPr>
      <w:shd w:val="clear" w:color="auto" w:fill="FFFFFF"/>
      <w:spacing w:before="540" w:after="18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5D2CA6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character" w:customStyle="1" w:styleId="SegoeUI45pt">
    <w:name w:val="Основной текст + Segoe UI;4;5 pt;Курсив"/>
    <w:basedOn w:val="a7"/>
    <w:rsid w:val="00921B4E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paragraph" w:styleId="a8">
    <w:name w:val="Normal (Web)"/>
    <w:basedOn w:val="a"/>
    <w:uiPriority w:val="99"/>
    <w:unhideWhenUsed/>
    <w:rsid w:val="00E26E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7;&#1088;&#1086;&#1080;&#1074;&#1077;&#1083;&#1080;&#1082;&#1086;&#1081;&#1087;&#1086;&#1073;&#1077;&#1076;&#1099;.&#1088;&#1092;/images/3_dipl_final_2016_b.jpg" TargetMode="External"/><Relationship Id="rId13" Type="http://schemas.openxmlformats.org/officeDocument/2006/relationships/hyperlink" Target="http://&#1075;&#1077;&#1088;&#1086;&#1080;&#1074;&#1077;&#1083;&#1080;&#1082;&#1086;&#1081;&#1087;&#1086;&#1073;&#1077;&#1076;&#1099;.&#1088;&#1092;/zayavka_2016.htm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&#1075;&#1077;&#1088;&#1086;&#1080;&#1074;&#1077;&#1083;&#1080;&#1082;&#1086;&#1081;&#1087;&#1086;&#1073;&#1077;&#1076;&#1099;.&#1088;&#1092;/images/2_dipl_poluf_2016_b.jpg" TargetMode="External"/><Relationship Id="rId12" Type="http://schemas.openxmlformats.org/officeDocument/2006/relationships/hyperlink" Target="mailto:gvp2016@mail.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5;&#1077;&#1088;&#1086;&#1080;&#1074;&#1077;&#1083;&#1080;&#1082;&#1086;&#1081;&#1087;&#1086;&#1073;&#1077;&#1076;&#1099;.&#1088;&#1092;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5;&#1077;&#1088;&#1086;&#1080;&#1074;&#1077;&#1083;&#1080;&#1082;&#1086;&#1081;&#1087;&#1086;&#1073;&#1077;&#1076;&#1099;.&#1088;&#1092;/images/1_sertifikat_2016_b.jpg" TargetMode="External"/><Relationship Id="rId10" Type="http://schemas.openxmlformats.org/officeDocument/2006/relationships/hyperlink" Target="http://&#1075;&#1077;&#1088;&#1086;&#1080;&#1074;&#1077;&#1083;&#1080;&#1082;&#1086;&#1081;&#1087;&#1086;&#1073;&#1077;&#1076;&#1099;.&#1088;&#1092;/images/4_dipl_pobed_2016_b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&#1075;&#1077;&#1088;&#1086;&#1080;&#1074;&#1077;&#1083;&#1080;&#1082;&#1086;&#1081;&#1087;&#1086;&#1073;&#1077;&#1076;&#1099;.&#1088;&#1092;/images/5_blagodarn_2016_b.jpg" TargetMode="External"/><Relationship Id="rId14" Type="http://schemas.openxmlformats.org/officeDocument/2006/relationships/hyperlink" Target="http://&#1075;&#1077;&#1088;&#1086;&#1080;&#1074;&#1077;&#1083;&#1080;&#1082;&#1086;&#1081;&#1087;&#1086;&#1073;&#1077;&#1076;&#1099;.&#1088;&#1092;/zayavka_2016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2015-11-10T09:50:00Z</cp:lastPrinted>
  <dcterms:created xsi:type="dcterms:W3CDTF">2015-11-12T14:19:00Z</dcterms:created>
  <dcterms:modified xsi:type="dcterms:W3CDTF">2015-11-12T14:19:00Z</dcterms:modified>
</cp:coreProperties>
</file>